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读百部经典 品千年文化”</w:t>
      </w:r>
    </w:p>
    <w:p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仿宋" w:eastAsia="方正小标宋简体" w:cs="仿宋"/>
          <w:sz w:val="44"/>
          <w:szCs w:val="44"/>
        </w:rPr>
        <w:t>—</w:t>
      </w:r>
      <w:r>
        <w:rPr>
          <w:rFonts w:hint="eastAsia" w:ascii="黑体" w:hAnsi="黑体" w:eastAsia="黑体" w:cs="仿宋"/>
          <w:sz w:val="32"/>
          <w:szCs w:val="32"/>
        </w:rPr>
        <w:t>“经典有声”原著（节选）诵读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征集通知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习近平总书记指出，“中华优秀传统文化是我们最深厚的文化软实力，也是中国特色社会主义植根的文化沃土”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为</w:t>
      </w:r>
      <w:r>
        <w:rPr>
          <w:rFonts w:hint="eastAsia" w:ascii="仿宋_GB2312" w:hAnsi="仿宋" w:eastAsia="仿宋_GB2312" w:cs="仿宋"/>
          <w:sz w:val="24"/>
          <w:szCs w:val="24"/>
        </w:rPr>
        <w:t>提升大学生群体对中华传统文化的理解和认知，</w:t>
      </w:r>
      <w:r>
        <w:rPr>
          <w:rFonts w:hint="eastAsia" w:ascii="仿宋_GB2312" w:eastAsia="仿宋_GB2312"/>
          <w:sz w:val="24"/>
          <w:szCs w:val="24"/>
        </w:rPr>
        <w:t>更好地继承和</w:t>
      </w:r>
      <w:r>
        <w:rPr>
          <w:rFonts w:hint="eastAsia" w:ascii="仿宋_GB2312" w:eastAsia="仿宋_GB2312"/>
          <w:spacing w:val="-4"/>
          <w:sz w:val="24"/>
          <w:szCs w:val="24"/>
        </w:rPr>
        <w:t>弘扬优</w:t>
      </w:r>
      <w:bookmarkStart w:id="0" w:name="_GoBack"/>
      <w:bookmarkEnd w:id="0"/>
      <w:r>
        <w:rPr>
          <w:rFonts w:hint="eastAsia" w:ascii="仿宋_GB2312" w:eastAsia="仿宋_GB2312"/>
          <w:spacing w:val="-4"/>
          <w:sz w:val="24"/>
          <w:szCs w:val="24"/>
        </w:rPr>
        <w:t>秀传统文化</w:t>
      </w:r>
      <w:r>
        <w:rPr>
          <w:rFonts w:hint="eastAsia" w:ascii="仿宋_GB2312" w:hAnsi="仿宋" w:eastAsia="仿宋_GB2312" w:cs="仿宋"/>
          <w:sz w:val="24"/>
          <w:szCs w:val="24"/>
        </w:rPr>
        <w:t>，国家图书馆、中国图书馆学会将开展“读百部经典 品千年文化”——《中华传统文化百部经典》校园行活动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图书馆拟在国家图书馆、中国图书馆学会的部署下开展师生《读百部经典 品千年文化》系列活动，</w:t>
      </w:r>
      <w:r>
        <w:rPr>
          <w:rFonts w:hint="eastAsia" w:ascii="仿宋_GB2312" w:hAnsi="仿宋" w:eastAsia="仿宋_GB2312" w:cs="仿宋"/>
          <w:sz w:val="24"/>
          <w:szCs w:val="24"/>
        </w:rPr>
        <w:t>具体事宜通知如下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活动名称：</w:t>
      </w:r>
      <w:r>
        <w:rPr>
          <w:rFonts w:hint="eastAsia" w:ascii="黑体" w:hAnsi="黑体" w:eastAsia="黑体" w:cs="仿宋"/>
          <w:sz w:val="24"/>
          <w:szCs w:val="24"/>
        </w:rPr>
        <w:t>“经典有声”原著（节选）诵读</w:t>
      </w:r>
      <w:r>
        <w:rPr>
          <w:rFonts w:hint="eastAsia" w:ascii="黑体" w:hAnsi="黑体" w:eastAsia="黑体" w:cs="仿宋"/>
          <w:sz w:val="24"/>
          <w:szCs w:val="24"/>
          <w:lang w:val="en-US" w:eastAsia="zh-CN"/>
        </w:rPr>
        <w:t>征集</w:t>
      </w:r>
      <w:r>
        <w:rPr>
          <w:rFonts w:hint="eastAsia" w:ascii="黑体" w:hAnsi="黑体" w:eastAsia="黑体" w:cs="仿宋"/>
          <w:sz w:val="24"/>
          <w:szCs w:val="24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活动主题</w:t>
      </w: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: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读百部经典,品千年文化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活动时间</w:t>
      </w: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: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2021年12月15日-2022年4月30日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活动方</w:t>
      </w: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式: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经典诵读录音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default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活动对象</w:t>
      </w: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: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全校师生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活动流程</w:t>
      </w: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1.读者可节选已出版《百部经典》书目中的任意一部书中的任意片段进行诵读演绎。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2.作品创作可选择音频和视频2种类型，内容、形式不作过多限制。可采用直接录制、或剪辑处理、或画面/背景乐添加等一系列视听表达效果与作品相结合的方式。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3.对所选择的作品进行正向的内容表达和情感输出，持以对经典敬畏、对文学热爱的创作态度。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4.视频作品要求MP4格式，文件不超过80M，建议为5分钟以内；音频作品要求MP3格式，文件不超过50M，建议为5分钟以内。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5.可单人或组合形式参与。若组合参与，成员最多不超过4人，在信息填写处需完整填写所有人姓名。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6.每人可提交1-3篇作品，推荐时以最优成绩计入排名。读者可自由选择音频和视频作品类型，两种类型不分别进行研议，最终成绩会根据各类型的参与情况综合评估。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活动联系方式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1.阅读推广部:刘老师、张老师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24"/>
          <w:szCs w:val="24"/>
          <w:lang w:val="en-US" w:eastAsia="zh-CN" w:bidi="ar-SA"/>
        </w:rPr>
        <w:t>2.QQ交流群：1053857663</w:t>
      </w:r>
    </w:p>
    <w:p>
      <w:pPr>
        <w:rPr>
          <w:rFonts w:hint="eastAsia" w:ascii="黑体" w:hAnsi="黑体" w:eastAsia="黑体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30BF"/>
    <w:rsid w:val="01763BCE"/>
    <w:rsid w:val="0301396B"/>
    <w:rsid w:val="04426CA3"/>
    <w:rsid w:val="0DFE5677"/>
    <w:rsid w:val="0E7E2314"/>
    <w:rsid w:val="11E96FCA"/>
    <w:rsid w:val="1E3930BF"/>
    <w:rsid w:val="2D7659C0"/>
    <w:rsid w:val="340071A3"/>
    <w:rsid w:val="3C17178C"/>
    <w:rsid w:val="40315367"/>
    <w:rsid w:val="43AC5B43"/>
    <w:rsid w:val="62726C0F"/>
    <w:rsid w:val="7AFD7DD0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2022-01-11T02:07:00Z</dcterms:created>
  <dc:creator>滴答</dc:creator>
  <cp:lastModifiedBy>简、安</cp:lastModifiedBy>
  <dcterms:modified xsi:type="dcterms:W3CDTF">2022-03-30T02:55:00Z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41CF1DCA4F93497EAC3EA00D0CE44C11</vt:lpwstr>
  </property>
</Properties>
</file>